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AC6A5A">
      <w:pPr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Pr="003D74B1">
        <w:rPr>
          <w:i/>
          <w:sz w:val="28"/>
          <w:szCs w:val="28"/>
        </w:rPr>
        <w:t xml:space="preserve">                </w:t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BE3EA0">
        <w:rPr>
          <w:sz w:val="28"/>
          <w:szCs w:val="28"/>
        </w:rPr>
        <w:t>4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E3EA0" w:rsidRPr="00EA7E02" w:rsidRDefault="00BE3EA0" w:rsidP="00BE3EA0">
      <w:pPr>
        <w:pStyle w:val="af"/>
        <w:suppressAutoHyphens/>
        <w:spacing w:after="0"/>
        <w:ind w:left="1134" w:right="1134"/>
        <w:jc w:val="both"/>
        <w:rPr>
          <w:b/>
          <w:sz w:val="28"/>
          <w:szCs w:val="28"/>
        </w:rPr>
      </w:pPr>
      <w:r w:rsidRPr="00EA7E02">
        <w:rPr>
          <w:b/>
          <w:sz w:val="28"/>
          <w:szCs w:val="28"/>
        </w:rPr>
        <w:t>О процедуре случайной выборки подписей избирателей, собранных в поддержку выдвижения кандидата по одномандатному избирательному округу Усть-Донецкий избирательный округ №1</w:t>
      </w:r>
      <w:r>
        <w:rPr>
          <w:b/>
          <w:sz w:val="28"/>
          <w:szCs w:val="28"/>
        </w:rPr>
        <w:t>7</w:t>
      </w:r>
      <w:r w:rsidRPr="00EA7E02">
        <w:rPr>
          <w:b/>
          <w:sz w:val="28"/>
          <w:szCs w:val="28"/>
        </w:rPr>
        <w:t xml:space="preserve">, при проведении выборов депутатов Законодательного Собрания Ростовской области </w:t>
      </w:r>
      <w:r>
        <w:rPr>
          <w:b/>
          <w:sz w:val="28"/>
          <w:szCs w:val="28"/>
        </w:rPr>
        <w:t xml:space="preserve">седьмого </w:t>
      </w:r>
      <w:r w:rsidRPr="00EA7E02">
        <w:rPr>
          <w:b/>
          <w:sz w:val="28"/>
          <w:szCs w:val="28"/>
        </w:rPr>
        <w:t>созыва</w:t>
      </w:r>
    </w:p>
    <w:p w:rsidR="00BE3EA0" w:rsidRDefault="00BE3EA0" w:rsidP="00BE3EA0">
      <w:pPr>
        <w:ind w:right="-1" w:firstLine="709"/>
        <w:jc w:val="both"/>
        <w:rPr>
          <w:sz w:val="28"/>
          <w:szCs w:val="28"/>
        </w:rPr>
      </w:pPr>
    </w:p>
    <w:p w:rsidR="00BE3EA0" w:rsidRDefault="00BE3EA0" w:rsidP="00BE3EA0">
      <w:pPr>
        <w:ind w:right="-1" w:firstLine="709"/>
        <w:jc w:val="both"/>
        <w:rPr>
          <w:sz w:val="28"/>
          <w:szCs w:val="28"/>
        </w:rPr>
      </w:pPr>
    </w:p>
    <w:p w:rsidR="00AC6A5A" w:rsidRDefault="00BE3EA0" w:rsidP="00BE3EA0">
      <w:pPr>
        <w:ind w:right="-1" w:firstLine="709"/>
        <w:jc w:val="both"/>
        <w:rPr>
          <w:sz w:val="28"/>
          <w:szCs w:val="28"/>
        </w:rPr>
      </w:pPr>
      <w:r w:rsidRPr="007615FD">
        <w:rPr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7615FD">
        <w:rPr>
          <w:noProof/>
          <w:sz w:val="28"/>
          <w:szCs w:val="28"/>
        </w:rPr>
        <w:t xml:space="preserve">О выборах и референдумах </w:t>
      </w:r>
      <w:r w:rsidRPr="007615FD">
        <w:rPr>
          <w:sz w:val="28"/>
          <w:szCs w:val="28"/>
        </w:rPr>
        <w:t>в Ростовской области»</w:t>
      </w:r>
      <w:r>
        <w:rPr>
          <w:sz w:val="28"/>
          <w:szCs w:val="28"/>
        </w:rPr>
        <w:t xml:space="preserve">, </w:t>
      </w:r>
      <w:r w:rsidRPr="00104CE0">
        <w:rPr>
          <w:sz w:val="28"/>
          <w:szCs w:val="28"/>
        </w:rPr>
        <w:t>руководствуясь Постановлениями Избирательной комиссии Ростовской области от 18.05.2023 №24-1 "О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комиссии"</w:t>
      </w:r>
      <w:r>
        <w:rPr>
          <w:sz w:val="28"/>
          <w:szCs w:val="28"/>
        </w:rPr>
        <w:t>, от 22.06.2023 №28-4 «</w:t>
      </w:r>
      <w:r w:rsidRPr="00EF68A1">
        <w:rPr>
          <w:sz w:val="28"/>
          <w:szCs w:val="28"/>
        </w:rPr>
        <w:t>О</w:t>
      </w:r>
      <w:r>
        <w:rPr>
          <w:sz w:val="28"/>
          <w:szCs w:val="28"/>
        </w:rPr>
        <w:t xml:space="preserve"> вопросах, связанных с оформлением, приемом и проверкой окружной избирательной комиссией подписных листов </w:t>
      </w:r>
      <w:r>
        <w:rPr>
          <w:sz w:val="28"/>
          <w:szCs w:val="28"/>
        </w:rPr>
        <w:br/>
        <w:t>с подписями избирателей, собранными в поддержку выдвижения (самовыдвижения) кандидата при проведении выборов депутатов Законодательного Собрания Ростовской области седьмого созыва»</w:t>
      </w:r>
      <w:r w:rsidR="00104CE0" w:rsidRPr="00104CE0">
        <w:rPr>
          <w:sz w:val="28"/>
          <w:szCs w:val="28"/>
        </w:rPr>
        <w:t>,</w:t>
      </w:r>
      <w:r w:rsidR="00104CE0">
        <w:rPr>
          <w:sz w:val="28"/>
          <w:szCs w:val="28"/>
        </w:rPr>
        <w:t xml:space="preserve"> </w:t>
      </w:r>
      <w:r w:rsidR="00883B30" w:rsidRPr="00883B30">
        <w:rPr>
          <w:sz w:val="28"/>
          <w:szCs w:val="28"/>
        </w:rPr>
        <w:t xml:space="preserve">Территориальная избирательная комиссия </w:t>
      </w:r>
      <w:r w:rsidR="00AC6A5A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BE3EA0" w:rsidRPr="00BE3EA0" w:rsidRDefault="005931B7" w:rsidP="00BE3EA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E3EA0" w:rsidRPr="00BE3EA0">
        <w:rPr>
          <w:sz w:val="28"/>
          <w:szCs w:val="28"/>
        </w:rPr>
        <w:t>Определить процедуру случайной выборки подписей избирателей, собранных в поддержку выдвижения кандидата по одномандатному избирательному округу Усть-Донецкий избирательный округ №1</w:t>
      </w:r>
      <w:r w:rsidR="00BE3EA0">
        <w:rPr>
          <w:sz w:val="28"/>
          <w:szCs w:val="28"/>
        </w:rPr>
        <w:t xml:space="preserve">7 </w:t>
      </w:r>
      <w:r w:rsidR="00BE3EA0" w:rsidRPr="00BE3EA0">
        <w:rPr>
          <w:sz w:val="28"/>
          <w:szCs w:val="28"/>
        </w:rPr>
        <w:t xml:space="preserve">при проведении выборов депутатов Законодательного Собрания Ростовской области </w:t>
      </w:r>
      <w:r w:rsidR="00BE3EA0">
        <w:rPr>
          <w:sz w:val="28"/>
          <w:szCs w:val="28"/>
        </w:rPr>
        <w:t xml:space="preserve">седьмого </w:t>
      </w:r>
      <w:r w:rsidR="00BE3EA0" w:rsidRPr="00BE3EA0">
        <w:rPr>
          <w:sz w:val="28"/>
          <w:szCs w:val="28"/>
        </w:rPr>
        <w:t>созыва, согласно приложению.</w:t>
      </w:r>
    </w:p>
    <w:p w:rsidR="00BE3EA0" w:rsidRPr="006027EA" w:rsidRDefault="00BE3EA0" w:rsidP="00BE3EA0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E3EA0">
        <w:rPr>
          <w:sz w:val="28"/>
          <w:szCs w:val="28"/>
        </w:rPr>
        <w:lastRenderedPageBreak/>
        <w:t xml:space="preserve">2. </w:t>
      </w:r>
      <w:r w:rsidRPr="001117F4">
        <w:rPr>
          <w:sz w:val="28"/>
          <w:szCs w:val="28"/>
        </w:rPr>
        <w:t>Разместить настоящее постановление на сайте окружной избирательной комиссии в информационно-телекоммуникационной сети «Интернет».</w:t>
      </w:r>
    </w:p>
    <w:p w:rsidR="006A6C26" w:rsidRPr="006027EA" w:rsidRDefault="00BE3EA0" w:rsidP="00BE3EA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BE3EA0">
        <w:rPr>
          <w:sz w:val="28"/>
          <w:szCs w:val="28"/>
        </w:rPr>
        <w:t>3. Контроль за исполнением настоящего постановления возложить на секретаря комиссии Лобанову Е.В.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BE3EA0" w:rsidRDefault="006A6C26" w:rsidP="00145F63">
      <w:pPr>
        <w:outlineLvl w:val="5"/>
      </w:pPr>
      <w:r>
        <w:rPr>
          <w:sz w:val="28"/>
          <w:szCs w:val="28"/>
        </w:rPr>
        <w:br w:type="page"/>
      </w:r>
      <w:bookmarkStart w:id="0" w:name="_GoBack"/>
      <w:bookmarkEnd w:id="0"/>
    </w:p>
    <w:p w:rsidR="006A6C26" w:rsidRPr="006A6C26" w:rsidRDefault="006A6C26" w:rsidP="006A6C26">
      <w:pPr>
        <w:rPr>
          <w:sz w:val="28"/>
          <w:szCs w:val="28"/>
        </w:rPr>
      </w:pPr>
    </w:p>
    <w:sectPr w:rsidR="006A6C26" w:rsidRPr="006A6C2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73F97"/>
    <w:rsid w:val="00090A9B"/>
    <w:rsid w:val="000A4AFD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5F63"/>
    <w:rsid w:val="00150920"/>
    <w:rsid w:val="00164CEE"/>
    <w:rsid w:val="001A09FE"/>
    <w:rsid w:val="001A6D4B"/>
    <w:rsid w:val="00265185"/>
    <w:rsid w:val="00280E9D"/>
    <w:rsid w:val="002824BD"/>
    <w:rsid w:val="00337126"/>
    <w:rsid w:val="003664AA"/>
    <w:rsid w:val="00393050"/>
    <w:rsid w:val="003976A9"/>
    <w:rsid w:val="003D478D"/>
    <w:rsid w:val="003E7077"/>
    <w:rsid w:val="0040374B"/>
    <w:rsid w:val="00450D3E"/>
    <w:rsid w:val="00465042"/>
    <w:rsid w:val="00487C88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52A66"/>
    <w:rsid w:val="006A6C26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56D8A"/>
    <w:rsid w:val="007771B5"/>
    <w:rsid w:val="00785E22"/>
    <w:rsid w:val="007C3014"/>
    <w:rsid w:val="00825204"/>
    <w:rsid w:val="00883B30"/>
    <w:rsid w:val="0088560F"/>
    <w:rsid w:val="008B2222"/>
    <w:rsid w:val="008F7321"/>
    <w:rsid w:val="009055EE"/>
    <w:rsid w:val="00912458"/>
    <w:rsid w:val="009136F1"/>
    <w:rsid w:val="00934093"/>
    <w:rsid w:val="00934630"/>
    <w:rsid w:val="009617A5"/>
    <w:rsid w:val="0097258C"/>
    <w:rsid w:val="00982298"/>
    <w:rsid w:val="009A77A5"/>
    <w:rsid w:val="00A02BD4"/>
    <w:rsid w:val="00A36767"/>
    <w:rsid w:val="00A375DF"/>
    <w:rsid w:val="00AC6A5A"/>
    <w:rsid w:val="00B35D1E"/>
    <w:rsid w:val="00B35E1D"/>
    <w:rsid w:val="00B373DF"/>
    <w:rsid w:val="00B42A3C"/>
    <w:rsid w:val="00B8248D"/>
    <w:rsid w:val="00B83ED9"/>
    <w:rsid w:val="00BA6055"/>
    <w:rsid w:val="00BB7D7D"/>
    <w:rsid w:val="00BC28A5"/>
    <w:rsid w:val="00BC73BF"/>
    <w:rsid w:val="00BD0F72"/>
    <w:rsid w:val="00BE3EA0"/>
    <w:rsid w:val="00BF7ACF"/>
    <w:rsid w:val="00BF7ECE"/>
    <w:rsid w:val="00C60629"/>
    <w:rsid w:val="00D04E04"/>
    <w:rsid w:val="00D05EAE"/>
    <w:rsid w:val="00D60B4E"/>
    <w:rsid w:val="00D659D3"/>
    <w:rsid w:val="00D87B67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52868"/>
    <w:rsid w:val="00F7111F"/>
    <w:rsid w:val="00F80954"/>
    <w:rsid w:val="00F8262D"/>
    <w:rsid w:val="00FA3E5E"/>
    <w:rsid w:val="00FC1F4D"/>
    <w:rsid w:val="00FD3AD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2023-06-27T12:24:00Z</dcterms:created>
  <dcterms:modified xsi:type="dcterms:W3CDTF">2023-06-27T13:37:00Z</dcterms:modified>
</cp:coreProperties>
</file>